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B4EC" w14:textId="0FF5742A" w:rsidR="00D55BBB" w:rsidRDefault="005764ED">
      <w:r>
        <w:rPr>
          <w:rStyle w:val="Strong"/>
        </w:rPr>
        <w:t xml:space="preserve">Current Analysis for March </w:t>
      </w:r>
      <w:r>
        <w:rPr>
          <w:rStyle w:val="Strong"/>
        </w:rPr>
        <w:t>26</w:t>
      </w:r>
      <w:r>
        <w:rPr>
          <w:rStyle w:val="Strong"/>
        </w:rPr>
        <w:t xml:space="preserve"> </w:t>
      </w:r>
      <w:r>
        <w:rPr>
          <w:rStyle w:val="Strong"/>
        </w:rPr>
        <w:t>–</w:t>
      </w:r>
      <w:r>
        <w:rPr>
          <w:rStyle w:val="Strong"/>
        </w:rPr>
        <w:t xml:space="preserve"> </w:t>
      </w:r>
      <w:r>
        <w:rPr>
          <w:rStyle w:val="Strong"/>
        </w:rPr>
        <w:t>May 3</w:t>
      </w:r>
      <w:r>
        <w:rPr>
          <w:rStyle w:val="Strong"/>
        </w:rPr>
        <w:t xml:space="preserve">, 2022 (updated </w:t>
      </w:r>
      <w:r>
        <w:rPr>
          <w:rStyle w:val="Strong"/>
        </w:rPr>
        <w:t>May</w:t>
      </w:r>
      <w:r>
        <w:rPr>
          <w:rStyle w:val="Strong"/>
        </w:rPr>
        <w:t xml:space="preserve"> </w:t>
      </w:r>
      <w:r>
        <w:rPr>
          <w:rStyle w:val="Strong"/>
        </w:rPr>
        <w:t>5</w:t>
      </w:r>
      <w:r>
        <w:rPr>
          <w:rStyle w:val="Strong"/>
        </w:rPr>
        <w:t>th)</w:t>
      </w:r>
      <w:r>
        <w:br/>
      </w:r>
      <w:r w:rsidRPr="005764ED">
        <w:rPr>
          <w:rFonts w:cstheme="minorHAnsi"/>
          <w:color w:val="212529"/>
          <w:shd w:val="clear" w:color="auto" w:fill="FEFEFE"/>
        </w:rPr>
        <w:t xml:space="preserve">SSHA data are only available up to 65 °N latitude due to the inclination of the orbit of the Jason-3 satellite, as such only data for DBO site 1 are available. There is still sea ice present in the DBO site 1 region, however there are a few measurements of anomalies around 1cm. SSHA anomalies are near neutral surrounding Iceland in the North Atlantic, but south of Greenland they are anomalously low. Higher SSH are present south of 50 </w:t>
      </w:r>
      <w:proofErr w:type="spellStart"/>
      <w:r w:rsidRPr="005764ED">
        <w:rPr>
          <w:rFonts w:cstheme="minorHAnsi"/>
          <w:color w:val="212529"/>
          <w:shd w:val="clear" w:color="auto" w:fill="FEFEFE"/>
          <w:vertAlign w:val="superscript"/>
        </w:rPr>
        <w:t>o</w:t>
      </w:r>
      <w:r w:rsidRPr="005764ED">
        <w:rPr>
          <w:rFonts w:cstheme="minorHAnsi"/>
          <w:color w:val="212529"/>
          <w:shd w:val="clear" w:color="auto" w:fill="FEFEFE"/>
        </w:rPr>
        <w:t>N</w:t>
      </w:r>
      <w:proofErr w:type="spellEnd"/>
      <w:r w:rsidRPr="005764ED">
        <w:rPr>
          <w:rFonts w:cstheme="minorHAnsi"/>
          <w:color w:val="212529"/>
          <w:shd w:val="clear" w:color="auto" w:fill="FEFEFE"/>
        </w:rPr>
        <w:t xml:space="preserve"> in the North Pacific.</w:t>
      </w:r>
      <w:r>
        <w:rPr>
          <w:rFonts w:ascii="Helvetica Neue" w:hAnsi="Helvetica Neue"/>
          <w:color w:val="212529"/>
          <w:shd w:val="clear" w:color="auto" w:fill="FEFEFE"/>
        </w:rPr>
        <w:t xml:space="preserve"> </w:t>
      </w:r>
      <w:r>
        <w:br/>
      </w:r>
      <w:r>
        <w:br/>
        <w:t xml:space="preserve">For DBO site 1, SSHA tend to follow an annual cycle where the highest SSHA generally occur in the winter months, and lower SSHA during the summer. This could be due to low-pressure cyclone activity, which would reduce the surface pressure and allow for SSHA to </w:t>
      </w:r>
      <w:proofErr w:type="gramStart"/>
      <w:r>
        <w:t>increase, and</w:t>
      </w:r>
      <w:proofErr w:type="gramEnd"/>
      <w:r>
        <w:t xml:space="preserve"> are generally more prevalent during the winter months. The SSHA in DBO site 1 are increasing, however the record is only six years long and should be taken with caution.</w:t>
      </w:r>
    </w:p>
    <w:p w14:paraId="5CA1E27A" w14:textId="497A52F0" w:rsidR="005764ED" w:rsidRDefault="005764ED"/>
    <w:p w14:paraId="74CC9B40" w14:textId="5EA557A7" w:rsidR="005764ED" w:rsidRDefault="005764ED">
      <w:r>
        <w:rPr>
          <w:rStyle w:val="Strong"/>
        </w:rPr>
        <w:t>Current Analysis for March 17 - April 7, 2022 (updated April 8th)</w:t>
      </w:r>
      <w:r>
        <w:br/>
        <w:t>SSHA data are only available up to 65 °N latitude due to the inclination of the orbit of the Jason-3 satellite, as such only data for DBO site 1 are available. SSHA anomalies are near neutral surrounding Iceland in the North Atlantic, but south of Greenland they are anomalously low. Lower SSH are present near the Yamal Peninsula. </w:t>
      </w:r>
      <w:r>
        <w:br/>
      </w:r>
      <w:r>
        <w:br/>
        <w:t xml:space="preserve">For DBO site 1, SSHA tend to follow an annual cycle where the highest SSHA generally occur in the winter months, and lower SSHA during the summer. This could be due to low-pressure cyclone activity, which would reduce the surface pressure and allow for SSHA to </w:t>
      </w:r>
      <w:proofErr w:type="gramStart"/>
      <w:r>
        <w:t>increase, and</w:t>
      </w:r>
      <w:proofErr w:type="gramEnd"/>
      <w:r>
        <w:t xml:space="preserve"> are generally more prevalent during the winter months. The SSHA in DBO site 1 are increasing, however the record is only six years long and should be taken with caution.</w:t>
      </w:r>
    </w:p>
    <w:sectPr w:rsidR="0057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CF"/>
    <w:rsid w:val="00174BCF"/>
    <w:rsid w:val="002768A0"/>
    <w:rsid w:val="00330309"/>
    <w:rsid w:val="00557E74"/>
    <w:rsid w:val="005764ED"/>
    <w:rsid w:val="00604AE2"/>
    <w:rsid w:val="006B0276"/>
    <w:rsid w:val="007C4E7C"/>
    <w:rsid w:val="00B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10C9"/>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2</cp:revision>
  <dcterms:created xsi:type="dcterms:W3CDTF">2022-05-09T14:41:00Z</dcterms:created>
  <dcterms:modified xsi:type="dcterms:W3CDTF">2022-05-09T14:43:00Z</dcterms:modified>
</cp:coreProperties>
</file>